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72ED" w:rsidRPr="00B0763B" w:rsidRDefault="009272ED" w:rsidP="00B0763B">
      <w:pPr>
        <w:jc w:val="center"/>
      </w:pPr>
    </w:p>
    <w:p w:rsidR="009272ED" w:rsidRPr="00B0763B" w:rsidRDefault="009272ED" w:rsidP="00B0763B">
      <w:pPr>
        <w:jc w:val="center"/>
      </w:pPr>
    </w:p>
    <w:p w:rsidR="009272ED" w:rsidRPr="00B0763B" w:rsidRDefault="009272ED" w:rsidP="00B0763B">
      <w:pPr>
        <w:jc w:val="center"/>
      </w:pPr>
    </w:p>
    <w:p w:rsidR="009272ED" w:rsidRPr="00B0763B" w:rsidRDefault="009272ED" w:rsidP="00B0763B">
      <w:pPr>
        <w:jc w:val="center"/>
      </w:pPr>
    </w:p>
    <w:p w:rsidR="009272ED" w:rsidRPr="00B0763B" w:rsidRDefault="009272ED" w:rsidP="00B0763B">
      <w:pPr>
        <w:jc w:val="center"/>
      </w:pPr>
    </w:p>
    <w:p w:rsidR="009272ED" w:rsidRPr="00B0763B" w:rsidRDefault="009272ED" w:rsidP="00B0763B">
      <w:pPr>
        <w:jc w:val="center"/>
      </w:pPr>
    </w:p>
    <w:p w:rsidR="009272ED" w:rsidRPr="00B0763B" w:rsidRDefault="009272ED" w:rsidP="00B0763B">
      <w:pPr>
        <w:jc w:val="center"/>
      </w:pPr>
    </w:p>
    <w:p w:rsidR="009272ED" w:rsidRPr="00B0763B" w:rsidRDefault="009272ED" w:rsidP="00B0763B">
      <w:pPr>
        <w:jc w:val="center"/>
      </w:pPr>
    </w:p>
    <w:p w:rsidR="009272ED" w:rsidRPr="00B0763B" w:rsidRDefault="009272ED" w:rsidP="00B0763B">
      <w:pPr>
        <w:jc w:val="center"/>
      </w:pPr>
      <w:r w:rsidRPr="00B0763B">
        <w:t>GoPro Inc.</w:t>
      </w:r>
    </w:p>
    <w:p w:rsidR="009272ED" w:rsidRPr="00B0763B" w:rsidRDefault="009272ED" w:rsidP="00B0763B">
      <w:pPr>
        <w:jc w:val="center"/>
      </w:pPr>
      <w:r w:rsidRPr="00B0763B">
        <w:t>Name</w:t>
      </w:r>
    </w:p>
    <w:p w:rsidR="009272ED" w:rsidRPr="00B0763B" w:rsidRDefault="009272ED" w:rsidP="00B0763B">
      <w:pPr>
        <w:jc w:val="center"/>
      </w:pPr>
      <w:r w:rsidRPr="00B0763B">
        <w:t>Institution</w:t>
      </w:r>
    </w:p>
    <w:p w:rsidR="009272ED" w:rsidRPr="00B0763B" w:rsidRDefault="009272ED" w:rsidP="00B0763B">
      <w:pPr>
        <w:jc w:val="center"/>
      </w:pPr>
      <w:r w:rsidRPr="00B0763B">
        <w:t>Date</w:t>
      </w:r>
    </w:p>
    <w:p w:rsidR="009272ED" w:rsidRPr="00B0763B" w:rsidRDefault="009272ED" w:rsidP="00B0763B">
      <w:r w:rsidRPr="00B0763B">
        <w:br w:type="page"/>
      </w:r>
    </w:p>
    <w:p w:rsidR="00FD5E40" w:rsidRPr="00B0763B" w:rsidRDefault="00FD5E40" w:rsidP="00B0763B">
      <w:pPr>
        <w:jc w:val="center"/>
      </w:pPr>
      <w:r w:rsidRPr="00B0763B">
        <w:lastRenderedPageBreak/>
        <w:t>GoPro Inc.</w:t>
      </w:r>
    </w:p>
    <w:p w:rsidR="00434C8B" w:rsidRPr="00B0763B" w:rsidRDefault="00434C8B" w:rsidP="00B0763B">
      <w:pPr>
        <w:jc w:val="center"/>
        <w:rPr>
          <w:b/>
        </w:rPr>
      </w:pPr>
      <w:r w:rsidRPr="00B0763B">
        <w:rPr>
          <w:b/>
        </w:rPr>
        <w:t>Introduction/Background</w:t>
      </w:r>
    </w:p>
    <w:p w:rsidR="005802C3" w:rsidRPr="00B0763B" w:rsidRDefault="005802C3" w:rsidP="00B0763B">
      <w:pPr>
        <w:ind w:firstLine="720"/>
      </w:pPr>
      <w:r w:rsidRPr="00B0763B">
        <w:t>My Company of selection is GoPro Inc. It was created by Nick Woodman, in 2002 and it has its headquarters in San Mateo, Californ</w:t>
      </w:r>
      <w:r w:rsidR="000119F7" w:rsidRPr="00B0763B">
        <w:t>ia. It is commonly known to manufacture</w:t>
      </w:r>
      <w:r w:rsidRPr="00B0763B">
        <w:t xml:space="preserve"> popular brands such as ‘‘</w:t>
      </w:r>
      <w:bookmarkStart w:id="0" w:name="_GoBack"/>
      <w:bookmarkEnd w:id="0"/>
      <w:r w:rsidRPr="00B0763B">
        <w:t>Be a Hero’’ and ‘‘GoPro’’.  The Co</w:t>
      </w:r>
      <w:r w:rsidR="000119F7" w:rsidRPr="00B0763B">
        <w:t>mpany deals with the manufacturing</w:t>
      </w:r>
      <w:r w:rsidRPr="00B0763B">
        <w:t xml:space="preserve"> and the marketing of wearable, mountable, cameras and related accessories (Gregory, 2010). The Company promotes all its products and services through the providence of software solutions, which are fundamental since they enable the consumers to edit, share and manage th</w:t>
      </w:r>
      <w:r w:rsidR="00B0763B" w:rsidRPr="00B0763B">
        <w:t>eir material from Hero devices. The</w:t>
      </w:r>
      <w:r w:rsidRPr="00B0763B">
        <w:t xml:space="preserve"> challenges such as poor planning and management, inadequate research strategies, delayed transportation, and their solutions, evaluation of the potential impact of changes, potential obstacles to implementing solutions and an implementation timeline for the solution</w:t>
      </w:r>
      <w:r w:rsidR="000119F7" w:rsidRPr="00B0763B">
        <w:t>s</w:t>
      </w:r>
      <w:r w:rsidRPr="00B0763B">
        <w:t xml:space="preserve"> will be critically analyzed. </w:t>
      </w:r>
    </w:p>
    <w:p w:rsidR="005802C3" w:rsidRPr="00B0763B" w:rsidRDefault="005802C3" w:rsidP="00B0763B">
      <w:pPr>
        <w:jc w:val="center"/>
        <w:rPr>
          <w:b/>
        </w:rPr>
      </w:pPr>
      <w:r w:rsidRPr="00B0763B">
        <w:rPr>
          <w:b/>
        </w:rPr>
        <w:t xml:space="preserve">Challenges </w:t>
      </w:r>
      <w:r w:rsidR="000119F7" w:rsidRPr="00B0763B">
        <w:rPr>
          <w:b/>
        </w:rPr>
        <w:t xml:space="preserve">Faced by GoPro </w:t>
      </w:r>
      <w:r w:rsidRPr="00B0763B">
        <w:rPr>
          <w:b/>
        </w:rPr>
        <w:t>Company</w:t>
      </w:r>
    </w:p>
    <w:p w:rsidR="005802C3" w:rsidRPr="00B0763B" w:rsidRDefault="00C1284A" w:rsidP="00B0763B">
      <w:pPr>
        <w:ind w:firstLine="720"/>
      </w:pPr>
      <w:r>
        <w:t xml:space="preserve">Even though GoPro </w:t>
      </w:r>
      <w:r w:rsidR="005802C3" w:rsidRPr="00B0763B">
        <w:t xml:space="preserve">is a prominent company, it is also faced with many challenges that stagnate its daily operations. One challenge is poor planning and management, which has affected the performance of the company for many years. The challenges of poor planning and management can be classified under the functional business area of leadership. As such, the current asset ratio to liquid ratio signifies that the company tends to use its revenue and profits in high </w:t>
      </w:r>
      <w:r w:rsidRPr="00B0763B">
        <w:t>rates</w:t>
      </w:r>
      <w:r w:rsidR="005802C3" w:rsidRPr="00B0763B">
        <w:t xml:space="preserve"> and this can influence investing activities (Parsons, 2008). The department tasked with sales, and the collection of income tends to spend a lot of money in innovation and other investments that do not guarantee profits. On the same note, the management does not consider training employees on the new changes and advancements hence making them fail to impact the company positively. In addition, the morale and objectives of the employees are lowered since they lack a motivating factor. As a result, the </w:t>
      </w:r>
      <w:r w:rsidR="005802C3" w:rsidRPr="00B0763B">
        <w:lastRenderedPageBreak/>
        <w:t>performance and growth have gone down because of the lack of excellent financial management, and as such, the company has been unable to achieve its fundamental success levels.</w:t>
      </w:r>
    </w:p>
    <w:p w:rsidR="005802C3" w:rsidRPr="00B0763B" w:rsidRDefault="005802C3" w:rsidP="00B0763B">
      <w:pPr>
        <w:ind w:firstLine="720"/>
      </w:pPr>
      <w:r w:rsidRPr="00B0763B">
        <w:t xml:space="preserve">Another challenge that GoPro faces is inadequate research strategies on its competitors, which can be classified under the functional business area of leadership. Although the company is regarded as the fastest in growing as far as the industry is concerned, it has been attributed to lack of proper strategies that can improve investment over the years. In other words, the company does not allocate enough funds as far as innovation is concerned. According to Seitel (2017), technology has been increasing, and this can explain </w:t>
      </w:r>
      <w:r w:rsidR="000119F7" w:rsidRPr="00B0763B">
        <w:t>the emergence of new products. I</w:t>
      </w:r>
      <w:r w:rsidRPr="00B0763B">
        <w:t xml:space="preserve">t is vital to embrace a transformative approach that will promote new goods in the market. However, GoPro Company has been unable to initiate a new industry that can guarantee the success of the company in its long term. </w:t>
      </w:r>
    </w:p>
    <w:p w:rsidR="005802C3" w:rsidRPr="00B0763B" w:rsidRDefault="005802C3" w:rsidP="00B0763B">
      <w:pPr>
        <w:ind w:firstLine="720"/>
      </w:pPr>
      <w:r w:rsidRPr="00B0763B">
        <w:t xml:space="preserve">GoPro has also faced challenges in inadequate and delayed transportation, which is attributed to poor management. Shipping is fundamental in the company since it allows it to distribute its products globally to reach out to its customers (Parsons, 2008). Since the products have to be transported </w:t>
      </w:r>
      <w:r w:rsidR="000119F7" w:rsidRPr="00B0763B">
        <w:t xml:space="preserve">in bulk, it is fundamental for the management to </w:t>
      </w:r>
      <w:r w:rsidRPr="00B0763B">
        <w:t xml:space="preserve">ensure that products reach out to all the target markets. However, the administration has not been effective and competent as far as managing shipping activities concerning the transportation of products. As a result, customers at the global level are unable to access the products, hence continuing to create a significant market gap. Widening the market gap provides an advantage to the company’s main competitors thus giving them an advantage. </w:t>
      </w:r>
    </w:p>
    <w:p w:rsidR="00B0763B" w:rsidRPr="00B0763B" w:rsidRDefault="00B0763B" w:rsidP="00B0763B">
      <w:pPr>
        <w:jc w:val="center"/>
        <w:rPr>
          <w:b/>
        </w:rPr>
      </w:pPr>
    </w:p>
    <w:p w:rsidR="005801CD" w:rsidRDefault="005801CD" w:rsidP="00B0763B">
      <w:pPr>
        <w:jc w:val="center"/>
        <w:rPr>
          <w:b/>
        </w:rPr>
      </w:pPr>
    </w:p>
    <w:p w:rsidR="005801CD" w:rsidRDefault="005801CD" w:rsidP="00B0763B">
      <w:pPr>
        <w:jc w:val="center"/>
        <w:rPr>
          <w:b/>
        </w:rPr>
      </w:pPr>
    </w:p>
    <w:p w:rsidR="005802C3" w:rsidRPr="00B0763B" w:rsidRDefault="005802C3" w:rsidP="00B0763B">
      <w:pPr>
        <w:jc w:val="center"/>
        <w:rPr>
          <w:b/>
        </w:rPr>
      </w:pPr>
      <w:r w:rsidRPr="00B0763B">
        <w:rPr>
          <w:b/>
        </w:rPr>
        <w:lastRenderedPageBreak/>
        <w:t xml:space="preserve">Solutions </w:t>
      </w:r>
      <w:r w:rsidR="000119F7" w:rsidRPr="00B0763B">
        <w:rPr>
          <w:b/>
        </w:rPr>
        <w:t xml:space="preserve">for the </w:t>
      </w:r>
      <w:r w:rsidRPr="00B0763B">
        <w:rPr>
          <w:b/>
        </w:rPr>
        <w:t>Company</w:t>
      </w:r>
    </w:p>
    <w:p w:rsidR="005802C3" w:rsidRPr="00B0763B" w:rsidRDefault="005802C3" w:rsidP="00B0763B">
      <w:pPr>
        <w:ind w:firstLine="720"/>
      </w:pPr>
      <w:r w:rsidRPr="00B0763B">
        <w:t>The challenge of poor planning and management in the company can be solved by embracing the auditing process. According to Vannini &amp; Stewart (2017), the auditing process has been successful in many companies that aim to keep its records, sales, losses, and revenues straight. On the same note, the GoPro Company should accommodate the process of auditing in all its vital departments. Since this challenge is attributed to poor leadership, the CEO of the company should be audited for the past fiscal year, to make him accountable for all the operations. The company might also decide to shift employees in specific departments according to the skills they have. This strategy is fundamental since it will rotate and transfer knowledge in the departments, and at the same time, accountability and competence will be restored.</w:t>
      </w:r>
    </w:p>
    <w:p w:rsidR="005802C3" w:rsidRPr="00B0763B" w:rsidRDefault="005802C3" w:rsidP="00B0763B">
      <w:pPr>
        <w:ind w:firstLine="720"/>
      </w:pPr>
      <w:r w:rsidRPr="00B0763B">
        <w:t xml:space="preserve">Again, the challenge of inadequate research strategies on its competitors can be solved by creating a team that will analyze all the company’s competitors regarding their strategy, weaknesses, and strengths. Through this, GoPro Company will be in a pole position to initiate programs and partnerships to ensure that it survives survival in the competitive market. As such, this kind of relationship is vital since it will minimize financial and legal risks.  Besides, managers from the company should consider coming up with a model that will support and fund new research concerning other companies (Parsons, 2008). Through this strategy, the company will be keen on embracing back a competitive performance enhance to operate business operations effectively. </w:t>
      </w:r>
    </w:p>
    <w:p w:rsidR="005802C3" w:rsidRPr="00B0763B" w:rsidRDefault="005802C3" w:rsidP="00B0763B">
      <w:pPr>
        <w:ind w:firstLine="720"/>
      </w:pPr>
      <w:r w:rsidRPr="00B0763B">
        <w:t>The challenges of poor and delayed transportation can be solve</w:t>
      </w:r>
      <w:r w:rsidR="000119F7" w:rsidRPr="00B0763B">
        <w:t>d by increasing more ships with</w:t>
      </w:r>
      <w:r w:rsidRPr="00B0763B">
        <w:t xml:space="preserve"> large carrier’s capacities. It is evident that the company’s products or commodities are </w:t>
      </w:r>
      <w:r w:rsidR="00C1284A" w:rsidRPr="00B0763B">
        <w:t>bulk;</w:t>
      </w:r>
      <w:r w:rsidRPr="00B0763B">
        <w:t xml:space="preserve"> hence ships remain to be the most convenient means of transportation. The management of the company should focus on releasing funds and other resources that will </w:t>
      </w:r>
      <w:r w:rsidRPr="00B0763B">
        <w:lastRenderedPageBreak/>
        <w:t xml:space="preserve">allow the purchase of more ships with large carrier capacities. Such ships will enable the transportation of many products without the need to distribute them into smaller carriers. As a result, the company will be able to save time and resources which can be used to improve and increase performance generally. Customers will also benefit since they will be able to access products according to </w:t>
      </w:r>
      <w:r w:rsidR="000119F7" w:rsidRPr="00B0763B">
        <w:t xml:space="preserve">their </w:t>
      </w:r>
      <w:r w:rsidRPr="00B0763B">
        <w:t xml:space="preserve">tastes and preferences (Seitel, 2017). </w:t>
      </w:r>
    </w:p>
    <w:p w:rsidR="005802C3" w:rsidRPr="00B0763B" w:rsidRDefault="005802C3" w:rsidP="00B0763B">
      <w:pPr>
        <w:jc w:val="center"/>
        <w:rPr>
          <w:b/>
        </w:rPr>
      </w:pPr>
      <w:r w:rsidRPr="00B0763B">
        <w:rPr>
          <w:b/>
        </w:rPr>
        <w:t xml:space="preserve">Evaluation </w:t>
      </w:r>
      <w:r w:rsidR="000119F7" w:rsidRPr="00B0763B">
        <w:rPr>
          <w:b/>
        </w:rPr>
        <w:t>of the Potential Impact of Changes to the Company</w:t>
      </w:r>
    </w:p>
    <w:p w:rsidR="005802C3" w:rsidRPr="00B0763B" w:rsidRDefault="005802C3" w:rsidP="00B0763B">
      <w:pPr>
        <w:ind w:firstLine="720"/>
      </w:pPr>
      <w:r w:rsidRPr="00B0763B">
        <w:t>As hinted, the auditing process is a fundamental solution that can be used to increase accountability and competence as far as the management is concerned. One direct impact that this change can bring is the expansion of local markets and industries which are under GoPro Company. Local markets are fundamental for the local people since they can purchase goods according to their preferences (Vannini &amp; Stewart, 2017). The company is encouraged to improve and diversify its brand to promote performance as well as maximizing how business is done. Another impact of the embraced change is the increase of specialization in the company. In most cases, departments are reshuffled after the auditing process to give the company a new face. In this context, GoPro can benefit since the employees will increase competence and expertise in their respective departments.</w:t>
      </w:r>
    </w:p>
    <w:p w:rsidR="005802C3" w:rsidRPr="00B0763B" w:rsidRDefault="005802C3" w:rsidP="00B0763B">
      <w:pPr>
        <w:ind w:firstLine="720"/>
      </w:pPr>
      <w:r w:rsidRPr="00B0763B">
        <w:t xml:space="preserve">Moreover, creating a team that will analyze all the company’s competitors regarding their strategies, weaknesses, and strengths is critical. Since the industry that the company exists in is developing at a fast rate, it is vital that GoPro Company review how its competitors approach business and marketing operations internally and externally (Gregory, 2010). Such a move has a direct impact of securing growth as well as expanding both locally and internationally. Therefore, the company will be able to accumulate more profits and revenues within a concise period. Besides, this change is likely to increase innovation and creativity since the company will embrace new ways to approach the market. Therefore, the </w:t>
      </w:r>
      <w:r w:rsidRPr="00B0763B">
        <w:lastRenderedPageBreak/>
        <w:t xml:space="preserve">company will be in a position to introduce more camera brands which will satisfy the tastes and preferences of customers. </w:t>
      </w:r>
    </w:p>
    <w:p w:rsidR="005802C3" w:rsidRPr="00B0763B" w:rsidRDefault="005802C3" w:rsidP="00B0763B">
      <w:pPr>
        <w:ind w:firstLine="720"/>
      </w:pPr>
      <w:r w:rsidRPr="00B0763B">
        <w:t xml:space="preserve">Again, the change of increasing more ships which have large carrier’s capacities with an intention to improve the challenge of inadequate and delayed may have significant benefits to the company. In the last one year, GoPro has released five new </w:t>
      </w:r>
      <w:r w:rsidR="00072B7E" w:rsidRPr="00B0763B">
        <w:t>cameras that are governed by</w:t>
      </w:r>
      <w:r w:rsidRPr="00B0763B">
        <w:t xml:space="preserve"> unique battery, audio, and a customized lens and with digital signals (Nilsen, 2017). With the innovation of these products, useful and timely modes of transportation are critical to ensure that all the customers have direct access to the original products. As such, effective transportation strategies may lead to accumulation of more profits as well as the recognition of the company in the local and international level. </w:t>
      </w:r>
    </w:p>
    <w:p w:rsidR="005802C3" w:rsidRPr="00B0763B" w:rsidRDefault="005802C3" w:rsidP="00B0763B">
      <w:pPr>
        <w:jc w:val="center"/>
        <w:rPr>
          <w:b/>
        </w:rPr>
      </w:pPr>
      <w:r w:rsidRPr="00B0763B">
        <w:rPr>
          <w:b/>
        </w:rPr>
        <w:t xml:space="preserve">Potential </w:t>
      </w:r>
      <w:r w:rsidR="00072B7E" w:rsidRPr="00B0763B">
        <w:rPr>
          <w:b/>
        </w:rPr>
        <w:t>Obstacles to Implementing Solutions</w:t>
      </w:r>
    </w:p>
    <w:p w:rsidR="005802C3" w:rsidRPr="00B0763B" w:rsidRDefault="005802C3" w:rsidP="00B0763B">
      <w:pPr>
        <w:ind w:firstLine="720"/>
      </w:pPr>
      <w:r w:rsidRPr="00B0763B">
        <w:t>As suggested, the auditing process can be used to increase accountability and competence as far as the management</w:t>
      </w:r>
      <w:r w:rsidR="00072B7E" w:rsidRPr="00B0763B">
        <w:t xml:space="preserve"> of the company</w:t>
      </w:r>
      <w:r w:rsidRPr="00B0763B">
        <w:t xml:space="preserve"> is concerned (Seitel, 2017). However, this process may be stagnated by the fabrication of records and figures in the balance sheets and other statements. This can seriously change the results of the auditing process thus making it difficult for the auditor to make a comprehensive report. Another obstacle is the unwillingness of the departmental members in the company. Poor cooperation may force the internal and external auditor to make false conclusions which may not reflect the company’s current state. </w:t>
      </w:r>
    </w:p>
    <w:p w:rsidR="005802C3" w:rsidRPr="00B0763B" w:rsidRDefault="005802C3" w:rsidP="00B0763B">
      <w:pPr>
        <w:ind w:firstLine="720"/>
      </w:pPr>
      <w:r w:rsidRPr="00B0763B">
        <w:t>According to Chang et al. (2019), the creation of a team that will analyze all the company’s competitors may be stagnated by false information from other companies. In this context, other companies may provide false information concerning the approaches and strategies they use to study the market. This is an obstacle since the company will end up using informa</w:t>
      </w:r>
      <w:r w:rsidR="00072B7E" w:rsidRPr="00B0763B">
        <w:t>tion which is wrong and created and fabricated.</w:t>
      </w:r>
      <w:r w:rsidRPr="00B0763B">
        <w:t xml:space="preserve"> In addition, the dynamic nature </w:t>
      </w:r>
      <w:r w:rsidRPr="00B0763B">
        <w:lastRenderedPageBreak/>
        <w:t xml:space="preserve">and trends in the market are also obstacles since it is difficult to predict the outcomes in the market. </w:t>
      </w:r>
    </w:p>
    <w:p w:rsidR="005802C3" w:rsidRPr="00B0763B" w:rsidRDefault="005802C3" w:rsidP="00B0763B">
      <w:pPr>
        <w:ind w:firstLine="720"/>
      </w:pPr>
      <w:r w:rsidRPr="00B0763B">
        <w:t>Again, increasing more ships which have large carrier’s capacities may be affected by lack of funds. Although this change may be fundamental to the company, it requires a lot of funds to facilitate the entire process (Chang et al., 2019). On the same note, it requires a lot of funds to pay professional sailors and transportation agents, who are expected to deliver the products into the designed destinations</w:t>
      </w:r>
      <w:r w:rsidR="00072B7E" w:rsidRPr="00B0763B">
        <w:t xml:space="preserve"> in a timely manner</w:t>
      </w:r>
      <w:r w:rsidRPr="00B0763B">
        <w:t>. In case of delays in the transportation of products, trusted customers of the company would end up turning their attention and purchase products from other rival companies.</w:t>
      </w:r>
    </w:p>
    <w:p w:rsidR="005802C3" w:rsidRPr="00B0763B" w:rsidRDefault="005802C3" w:rsidP="00B0763B">
      <w:pPr>
        <w:jc w:val="center"/>
        <w:rPr>
          <w:b/>
        </w:rPr>
      </w:pPr>
      <w:r w:rsidRPr="00B0763B">
        <w:rPr>
          <w:b/>
        </w:rPr>
        <w:t xml:space="preserve">The </w:t>
      </w:r>
      <w:r w:rsidR="00072B7E" w:rsidRPr="00B0763B">
        <w:rPr>
          <w:b/>
        </w:rPr>
        <w:t>Implementation Timeline for Each Recommended Solution</w:t>
      </w:r>
    </w:p>
    <w:p w:rsidR="005802C3" w:rsidRPr="00B0763B" w:rsidRDefault="005802C3" w:rsidP="00B0763B">
      <w:pPr>
        <w:ind w:firstLine="720"/>
      </w:pPr>
      <w:r w:rsidRPr="00B0763B">
        <w:t>It is critical to consider a timeline for the suggested solutions with an intention to expand the company’s operations. Th</w:t>
      </w:r>
      <w:r w:rsidR="00072B7E" w:rsidRPr="00B0763B">
        <w:t>e auditing process can take a da</w:t>
      </w:r>
      <w:r w:rsidRPr="00B0763B">
        <w:t xml:space="preserve">y or two as long crucial records and tools are available. On the same note, some of the parties responsible for changes are departmental members, the directors, auditors, managers, and regular employees. Coordination and </w:t>
      </w:r>
      <w:r w:rsidR="00072B7E" w:rsidRPr="00B0763B">
        <w:t>cooperation of these parties is</w:t>
      </w:r>
      <w:r w:rsidRPr="00B0763B">
        <w:t xml:space="preserve"> vital for it will complement the auditing process hence improving management (Seitel, 2017). Internal auditing can be embraced as a follow-up measure to assess the progress of this solution since it will challenge all the employees to be accountable before external auditing. </w:t>
      </w:r>
    </w:p>
    <w:p w:rsidR="005802C3" w:rsidRPr="00B0763B" w:rsidRDefault="00072B7E" w:rsidP="00B0763B">
      <w:r w:rsidRPr="00B0763B">
        <w:tab/>
      </w:r>
      <w:r w:rsidR="005802C3" w:rsidRPr="00B0763B">
        <w:t xml:space="preserve">Creating a team that will analyze all the company’s competitors may take a month since it is an involving process that requires collection and evaluation of data. The parties responsible for this change are departmental members, the research team, the CEO as well as the manager. These parties are vital in overseeing this change, for it involves critical evaluation and interpretation of the collected data. Concerning following up measures, the SWOT analysis can be used since it will allow the research team to review the strengths, </w:t>
      </w:r>
      <w:r w:rsidR="005802C3" w:rsidRPr="00B0763B">
        <w:lastRenderedPageBreak/>
        <w:t xml:space="preserve">weaknesses, opportunities, and threats of the embraced approaches and strategies (Nilsen, 2017). </w:t>
      </w:r>
    </w:p>
    <w:p w:rsidR="005802C3" w:rsidRPr="00B0763B" w:rsidRDefault="005802C3" w:rsidP="00B0763B">
      <w:pPr>
        <w:ind w:firstLine="720"/>
      </w:pPr>
      <w:r w:rsidRPr="00B0763B">
        <w:t>Increasing more ships which have large carrier’s capacities is crucial though</w:t>
      </w:r>
      <w:r w:rsidR="00072B7E" w:rsidRPr="00B0763B">
        <w:t xml:space="preserve"> it is</w:t>
      </w:r>
      <w:r w:rsidRPr="00B0763B">
        <w:t xml:space="preserve"> an involving </w:t>
      </w:r>
      <w:r w:rsidR="00072B7E" w:rsidRPr="00B0763B">
        <w:t xml:space="preserve">and complex </w:t>
      </w:r>
      <w:r w:rsidRPr="00B0763B">
        <w:t>change (Chang et al., 2019). This change can take six months to ten months since it requires a lot of funds, resources, professionals, and strategies to allow effective and flexible shipping activities. The parties concerned mainly involve the management which comprises of the manager, CEO, directors, and departmental members, and as such, they are required to coordinate in the entire activity. For the case of a follow up the measure, a team can be created and tasked with the responsibility of ensuring that funds and resources designed to fund this change are ready before the ten months.</w:t>
      </w:r>
    </w:p>
    <w:p w:rsidR="005802C3" w:rsidRPr="00B0763B" w:rsidRDefault="005802C3" w:rsidP="00B0763B">
      <w:pPr>
        <w:jc w:val="center"/>
        <w:rPr>
          <w:b/>
        </w:rPr>
      </w:pPr>
      <w:r w:rsidRPr="00B0763B">
        <w:rPr>
          <w:b/>
        </w:rPr>
        <w:t>Conclusion</w:t>
      </w:r>
    </w:p>
    <w:p w:rsidR="00B0763B" w:rsidRPr="00B0763B" w:rsidRDefault="005802C3" w:rsidP="00B0763B">
      <w:pPr>
        <w:ind w:firstLine="720"/>
      </w:pPr>
      <w:r w:rsidRPr="00B0763B">
        <w:t xml:space="preserve">In a nutshell, GoPro Company has attempted to position itself for future growth and development through embracing innovation and marketing strategies. On the same note, it has offered quality products to its customers at the international level as it aims to become the best-selling company as far as </w:t>
      </w:r>
      <w:r w:rsidR="00072B7E" w:rsidRPr="00B0763B">
        <w:t xml:space="preserve">selling cameras is </w:t>
      </w:r>
      <w:r w:rsidRPr="00B0763B">
        <w:t xml:space="preserve">concerned. The GoPro culture has been readily accommodated as customers have considered making it their lifestyle brand. The management should be willing to research thoroughly concerning the outcomes of the worldwide market and also consider reducing the gap in the market shifts and segments. Flexible policies should be formulated to educate the workers on the need for innovation and readiness to embrace new changes in the competitive market. </w:t>
      </w:r>
      <w:r w:rsidR="00072B7E" w:rsidRPr="00B0763B">
        <w:t xml:space="preserve">Hence, </w:t>
      </w:r>
      <w:r w:rsidRPr="00B0763B">
        <w:t xml:space="preserve">GoPro is in a perfection position of </w:t>
      </w:r>
      <w:r w:rsidR="00B0763B" w:rsidRPr="00B0763B">
        <w:t>maintaining its global presence.</w:t>
      </w:r>
    </w:p>
    <w:p w:rsidR="005801CD" w:rsidRDefault="005801CD" w:rsidP="00B0763B">
      <w:pPr>
        <w:jc w:val="center"/>
      </w:pPr>
    </w:p>
    <w:p w:rsidR="005801CD" w:rsidRDefault="005801CD" w:rsidP="00B0763B">
      <w:pPr>
        <w:jc w:val="center"/>
      </w:pPr>
    </w:p>
    <w:p w:rsidR="005801CD" w:rsidRDefault="005801CD" w:rsidP="00B0763B">
      <w:pPr>
        <w:jc w:val="center"/>
      </w:pPr>
    </w:p>
    <w:p w:rsidR="00572B95" w:rsidRPr="00B0763B" w:rsidRDefault="00572B95" w:rsidP="00B0763B">
      <w:pPr>
        <w:jc w:val="center"/>
      </w:pPr>
      <w:r w:rsidRPr="00B0763B">
        <w:lastRenderedPageBreak/>
        <w:t>References</w:t>
      </w:r>
    </w:p>
    <w:p w:rsidR="00B0763B" w:rsidRPr="00B0763B" w:rsidRDefault="00B0763B" w:rsidP="00B0763B">
      <w:pPr>
        <w:ind w:left="720" w:hanging="720"/>
      </w:pPr>
      <w:r w:rsidRPr="00B0763B">
        <w:rPr>
          <w:color w:val="222222"/>
          <w:shd w:val="clear" w:color="auto" w:fill="FFFFFF"/>
        </w:rPr>
        <w:t>Chang, A., Jung, J., Um, D., Yeom, J., &amp;Hanselmann, F. (2019). Cost-effective Framework for Rapid Underwater Mapping with Digital Camera and Color Correction Method. </w:t>
      </w:r>
      <w:r w:rsidRPr="00B0763B">
        <w:rPr>
          <w:i/>
          <w:iCs/>
          <w:color w:val="222222"/>
          <w:shd w:val="clear" w:color="auto" w:fill="FFFFFF"/>
        </w:rPr>
        <w:t>KSCE Journal of Civil Engineering</w:t>
      </w:r>
      <w:r w:rsidRPr="00B0763B">
        <w:rPr>
          <w:color w:val="222222"/>
          <w:shd w:val="clear" w:color="auto" w:fill="FFFFFF"/>
        </w:rPr>
        <w:t>, </w:t>
      </w:r>
      <w:r w:rsidRPr="00B0763B">
        <w:rPr>
          <w:i/>
          <w:iCs/>
          <w:color w:val="222222"/>
          <w:shd w:val="clear" w:color="auto" w:fill="FFFFFF"/>
        </w:rPr>
        <w:t>23</w:t>
      </w:r>
      <w:r w:rsidRPr="00B0763B">
        <w:rPr>
          <w:color w:val="222222"/>
          <w:shd w:val="clear" w:color="auto" w:fill="FFFFFF"/>
        </w:rPr>
        <w:t>(4), 1776-1785.</w:t>
      </w:r>
    </w:p>
    <w:p w:rsidR="00B0763B" w:rsidRPr="00B0763B" w:rsidRDefault="00B0763B" w:rsidP="00B0763B">
      <w:pPr>
        <w:pStyle w:val="NormalWeb"/>
        <w:spacing w:line="480" w:lineRule="auto"/>
        <w:ind w:left="720" w:hanging="720"/>
        <w:rPr>
          <w:color w:val="000000"/>
        </w:rPr>
      </w:pPr>
      <w:r w:rsidRPr="00B0763B">
        <w:rPr>
          <w:color w:val="000000"/>
        </w:rPr>
        <w:t>Gregory, A. (2010). </w:t>
      </w:r>
      <w:r w:rsidRPr="00B0763B">
        <w:rPr>
          <w:i/>
          <w:iCs/>
          <w:color w:val="000000"/>
        </w:rPr>
        <w:t>Planning and managing public relations campaigns: A strategic approach</w:t>
      </w:r>
      <w:r w:rsidRPr="00B0763B">
        <w:rPr>
          <w:color w:val="000000"/>
        </w:rPr>
        <w:t>. London: Kogan Page.</w:t>
      </w:r>
    </w:p>
    <w:p w:rsidR="00B0763B" w:rsidRPr="00B0763B" w:rsidRDefault="00B0763B" w:rsidP="00B0763B">
      <w:pPr>
        <w:pStyle w:val="NormalWeb"/>
        <w:spacing w:before="40" w:beforeAutospacing="0" w:after="0" w:afterAutospacing="0" w:line="480" w:lineRule="auto"/>
        <w:ind w:left="720" w:hanging="720"/>
        <w:rPr>
          <w:color w:val="000000"/>
        </w:rPr>
      </w:pPr>
      <w:r w:rsidRPr="00B0763B">
        <w:rPr>
          <w:color w:val="222222"/>
          <w:shd w:val="clear" w:color="auto" w:fill="FFFFFF"/>
        </w:rPr>
        <w:t>Nilsen, S. (2017). Use of a GoPro® camera as a non-obtrusive research tool. </w:t>
      </w:r>
      <w:r w:rsidRPr="00B0763B">
        <w:rPr>
          <w:i/>
          <w:iCs/>
          <w:color w:val="222222"/>
          <w:shd w:val="clear" w:color="auto" w:fill="FFFFFF"/>
        </w:rPr>
        <w:t>Journal of Playwork Practice</w:t>
      </w:r>
      <w:r w:rsidRPr="00B0763B">
        <w:rPr>
          <w:color w:val="222222"/>
          <w:shd w:val="clear" w:color="auto" w:fill="FFFFFF"/>
        </w:rPr>
        <w:t>, </w:t>
      </w:r>
      <w:r w:rsidRPr="00B0763B">
        <w:rPr>
          <w:i/>
          <w:iCs/>
          <w:color w:val="222222"/>
          <w:shd w:val="clear" w:color="auto" w:fill="FFFFFF"/>
        </w:rPr>
        <w:t>4</w:t>
      </w:r>
      <w:r w:rsidRPr="00B0763B">
        <w:rPr>
          <w:color w:val="222222"/>
          <w:shd w:val="clear" w:color="auto" w:fill="FFFFFF"/>
        </w:rPr>
        <w:t>(1), 39-47.</w:t>
      </w:r>
    </w:p>
    <w:p w:rsidR="00B0763B" w:rsidRPr="00B0763B" w:rsidRDefault="00B0763B" w:rsidP="00B0763B">
      <w:pPr>
        <w:pStyle w:val="NormalWeb"/>
        <w:spacing w:line="480" w:lineRule="auto"/>
        <w:ind w:left="720" w:hanging="720"/>
        <w:rPr>
          <w:color w:val="000000"/>
        </w:rPr>
      </w:pPr>
      <w:r w:rsidRPr="00B0763B">
        <w:rPr>
          <w:color w:val="000000"/>
        </w:rPr>
        <w:t>Parsons, P. (2008). </w:t>
      </w:r>
      <w:r w:rsidRPr="00B0763B">
        <w:rPr>
          <w:i/>
          <w:iCs/>
          <w:color w:val="000000"/>
        </w:rPr>
        <w:t>Ethics in public relations: A guide to best practice</w:t>
      </w:r>
      <w:r w:rsidRPr="00B0763B">
        <w:rPr>
          <w:color w:val="000000"/>
        </w:rPr>
        <w:t>. London:Kogan Page.</w:t>
      </w:r>
    </w:p>
    <w:p w:rsidR="00B0763B" w:rsidRPr="00B0763B" w:rsidRDefault="00B0763B" w:rsidP="00B0763B">
      <w:pPr>
        <w:pStyle w:val="NormalWeb"/>
        <w:spacing w:before="40" w:beforeAutospacing="0" w:after="0" w:afterAutospacing="0" w:line="480" w:lineRule="auto"/>
        <w:ind w:left="720" w:hanging="720"/>
        <w:rPr>
          <w:color w:val="000000"/>
        </w:rPr>
      </w:pPr>
      <w:r w:rsidRPr="00B0763B">
        <w:rPr>
          <w:color w:val="000000"/>
        </w:rPr>
        <w:t>Seitel, F. P. (2017). </w:t>
      </w:r>
      <w:r w:rsidRPr="00B0763B">
        <w:rPr>
          <w:i/>
          <w:iCs/>
          <w:color w:val="000000"/>
        </w:rPr>
        <w:t>The practice of public relations </w:t>
      </w:r>
      <w:r w:rsidRPr="00B0763B">
        <w:rPr>
          <w:color w:val="000000"/>
        </w:rPr>
        <w:t>(13th ed.). Boston, Massachusetts: Pearson.</w:t>
      </w:r>
    </w:p>
    <w:p w:rsidR="00B0763B" w:rsidRPr="00B0763B" w:rsidRDefault="00B0763B" w:rsidP="00B0763B">
      <w:pPr>
        <w:pStyle w:val="NormalWeb"/>
        <w:spacing w:before="40" w:beforeAutospacing="0" w:after="0" w:afterAutospacing="0" w:line="480" w:lineRule="auto"/>
        <w:ind w:left="720" w:hanging="720"/>
        <w:rPr>
          <w:color w:val="222222"/>
          <w:shd w:val="clear" w:color="auto" w:fill="FFFFFF"/>
        </w:rPr>
      </w:pPr>
      <w:r w:rsidRPr="00B0763B">
        <w:rPr>
          <w:color w:val="222222"/>
          <w:shd w:val="clear" w:color="auto" w:fill="FFFFFF"/>
        </w:rPr>
        <w:t>Vannini, P., &amp; Stewart, L. M. (2017). The GoPro gaze. </w:t>
      </w:r>
      <w:r w:rsidRPr="00B0763B">
        <w:rPr>
          <w:i/>
          <w:iCs/>
          <w:color w:val="222222"/>
          <w:shd w:val="clear" w:color="auto" w:fill="FFFFFF"/>
        </w:rPr>
        <w:t>Cultural geographies</w:t>
      </w:r>
      <w:r w:rsidRPr="00B0763B">
        <w:rPr>
          <w:color w:val="222222"/>
          <w:shd w:val="clear" w:color="auto" w:fill="FFFFFF"/>
        </w:rPr>
        <w:t>, </w:t>
      </w:r>
      <w:r w:rsidRPr="00B0763B">
        <w:rPr>
          <w:i/>
          <w:iCs/>
          <w:color w:val="222222"/>
          <w:shd w:val="clear" w:color="auto" w:fill="FFFFFF"/>
        </w:rPr>
        <w:t>24</w:t>
      </w:r>
      <w:r w:rsidRPr="00B0763B">
        <w:rPr>
          <w:color w:val="222222"/>
          <w:shd w:val="clear" w:color="auto" w:fill="FFFFFF"/>
        </w:rPr>
        <w:t>(1), 149-155.</w:t>
      </w:r>
    </w:p>
    <w:sectPr w:rsidR="00B0763B" w:rsidRPr="00B0763B" w:rsidSect="009272ED">
      <w:headerReference w:type="default" r:id="rId6"/>
      <w:pgSz w:w="11906" w:h="16838"/>
      <w:pgMar w:top="1440" w:right="1440" w:bottom="1440" w:left="144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71AA" w:rsidRDefault="00EB71AA" w:rsidP="009272ED">
      <w:pPr>
        <w:spacing w:after="0" w:line="240" w:lineRule="auto"/>
      </w:pPr>
      <w:r>
        <w:separator/>
      </w:r>
    </w:p>
  </w:endnote>
  <w:endnote w:type="continuationSeparator" w:id="1">
    <w:p w:rsidR="00EB71AA" w:rsidRDefault="00EB71AA" w:rsidP="009272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71AA" w:rsidRDefault="00EB71AA" w:rsidP="009272ED">
      <w:pPr>
        <w:spacing w:after="0" w:line="240" w:lineRule="auto"/>
      </w:pPr>
      <w:r>
        <w:separator/>
      </w:r>
    </w:p>
  </w:footnote>
  <w:footnote w:type="continuationSeparator" w:id="1">
    <w:p w:rsidR="00EB71AA" w:rsidRDefault="00EB71AA" w:rsidP="009272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5148643"/>
      <w:docPartObj>
        <w:docPartGallery w:val="Page Numbers (Top of Page)"/>
        <w:docPartUnique/>
      </w:docPartObj>
    </w:sdtPr>
    <w:sdtEndPr>
      <w:rPr>
        <w:noProof/>
      </w:rPr>
    </w:sdtEndPr>
    <w:sdtContent>
      <w:p w:rsidR="009272ED" w:rsidRDefault="009272ED" w:rsidP="009272ED">
        <w:pPr>
          <w:pStyle w:val="Header"/>
          <w:spacing w:line="480" w:lineRule="auto"/>
        </w:pPr>
        <w:r w:rsidRPr="009272ED">
          <w:t>GOPRO INC.</w:t>
        </w:r>
        <w:r w:rsidR="00B55A7C">
          <w:fldChar w:fldCharType="begin"/>
        </w:r>
        <w:r>
          <w:instrText xml:space="preserve"> PAGE   \* MERGEFORMAT </w:instrText>
        </w:r>
        <w:r w:rsidR="00B55A7C">
          <w:fldChar w:fldCharType="separate"/>
        </w:r>
        <w:r w:rsidR="00C1284A">
          <w:rPr>
            <w:noProof/>
          </w:rPr>
          <w:t>8</w:t>
        </w:r>
        <w:r w:rsidR="00B55A7C">
          <w:rPr>
            <w:noProof/>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521EFD"/>
    <w:rsid w:val="000119F7"/>
    <w:rsid w:val="00034759"/>
    <w:rsid w:val="00036819"/>
    <w:rsid w:val="00072B7E"/>
    <w:rsid w:val="00077694"/>
    <w:rsid w:val="00087AAD"/>
    <w:rsid w:val="000A7AC6"/>
    <w:rsid w:val="000F7C44"/>
    <w:rsid w:val="00125C31"/>
    <w:rsid w:val="001803D0"/>
    <w:rsid w:val="00202DB5"/>
    <w:rsid w:val="002612CF"/>
    <w:rsid w:val="002814ED"/>
    <w:rsid w:val="002970A9"/>
    <w:rsid w:val="00370911"/>
    <w:rsid w:val="003C3324"/>
    <w:rsid w:val="00434C8B"/>
    <w:rsid w:val="00444B20"/>
    <w:rsid w:val="00491952"/>
    <w:rsid w:val="00511DE6"/>
    <w:rsid w:val="00515E7F"/>
    <w:rsid w:val="00521EFD"/>
    <w:rsid w:val="00570A2F"/>
    <w:rsid w:val="00570C49"/>
    <w:rsid w:val="00572B95"/>
    <w:rsid w:val="005801CD"/>
    <w:rsid w:val="005802C3"/>
    <w:rsid w:val="0058642D"/>
    <w:rsid w:val="00594FBF"/>
    <w:rsid w:val="005B4CF1"/>
    <w:rsid w:val="005C6FB0"/>
    <w:rsid w:val="00635654"/>
    <w:rsid w:val="006F26F8"/>
    <w:rsid w:val="0071656F"/>
    <w:rsid w:val="007549BE"/>
    <w:rsid w:val="00765056"/>
    <w:rsid w:val="007B02C2"/>
    <w:rsid w:val="007B1C1D"/>
    <w:rsid w:val="007F6F36"/>
    <w:rsid w:val="0081701C"/>
    <w:rsid w:val="00831A35"/>
    <w:rsid w:val="009272ED"/>
    <w:rsid w:val="00941B02"/>
    <w:rsid w:val="00955F4F"/>
    <w:rsid w:val="00987276"/>
    <w:rsid w:val="009A7AA6"/>
    <w:rsid w:val="009F1075"/>
    <w:rsid w:val="00A629B4"/>
    <w:rsid w:val="00A6371C"/>
    <w:rsid w:val="00A6498A"/>
    <w:rsid w:val="00AA421A"/>
    <w:rsid w:val="00AC74DB"/>
    <w:rsid w:val="00AE5CD2"/>
    <w:rsid w:val="00AF2634"/>
    <w:rsid w:val="00B0763B"/>
    <w:rsid w:val="00B12DA8"/>
    <w:rsid w:val="00B31874"/>
    <w:rsid w:val="00B34AB7"/>
    <w:rsid w:val="00B55A7C"/>
    <w:rsid w:val="00B82880"/>
    <w:rsid w:val="00BB57AD"/>
    <w:rsid w:val="00C115DD"/>
    <w:rsid w:val="00C1284A"/>
    <w:rsid w:val="00C51FD0"/>
    <w:rsid w:val="00CA50FE"/>
    <w:rsid w:val="00D27BB2"/>
    <w:rsid w:val="00D436CF"/>
    <w:rsid w:val="00E03D4A"/>
    <w:rsid w:val="00E4419E"/>
    <w:rsid w:val="00E90D81"/>
    <w:rsid w:val="00EA50BD"/>
    <w:rsid w:val="00EB71AA"/>
    <w:rsid w:val="00EF5081"/>
    <w:rsid w:val="00F15262"/>
    <w:rsid w:val="00F36361"/>
    <w:rsid w:val="00F41C10"/>
    <w:rsid w:val="00F906AB"/>
    <w:rsid w:val="00FD5E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2B95"/>
    <w:pPr>
      <w:spacing w:before="100" w:beforeAutospacing="1" w:after="100" w:afterAutospacing="1" w:line="240" w:lineRule="auto"/>
    </w:pPr>
    <w:rPr>
      <w:rFonts w:eastAsia="Times New Roman"/>
      <w:lang w:val="en-US"/>
    </w:rPr>
  </w:style>
  <w:style w:type="paragraph" w:styleId="Header">
    <w:name w:val="header"/>
    <w:basedOn w:val="Normal"/>
    <w:link w:val="HeaderChar"/>
    <w:uiPriority w:val="99"/>
    <w:unhideWhenUsed/>
    <w:rsid w:val="009272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72ED"/>
  </w:style>
  <w:style w:type="paragraph" w:styleId="Footer">
    <w:name w:val="footer"/>
    <w:basedOn w:val="Normal"/>
    <w:link w:val="FooterChar"/>
    <w:uiPriority w:val="99"/>
    <w:unhideWhenUsed/>
    <w:rsid w:val="009272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72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2105</Words>
  <Characters>12001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2019-05-04T15:21:00Z</dcterms:created>
  <dcterms:modified xsi:type="dcterms:W3CDTF">2019-05-04T15:21:00Z</dcterms:modified>
</cp:coreProperties>
</file>